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2B6" w:rsidRPr="00FF62B6" w:rsidRDefault="00FF62B6" w:rsidP="00FF62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F62B6" w:rsidRPr="00FF62B6" w:rsidRDefault="00FF62B6" w:rsidP="006D7707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tbl>
      <w:tblPr>
        <w:tblW w:w="14104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58"/>
        <w:gridCol w:w="708"/>
        <w:gridCol w:w="709"/>
        <w:gridCol w:w="992"/>
        <w:gridCol w:w="1276"/>
        <w:gridCol w:w="709"/>
        <w:gridCol w:w="850"/>
        <w:gridCol w:w="981"/>
        <w:gridCol w:w="11"/>
        <w:gridCol w:w="993"/>
        <w:gridCol w:w="541"/>
        <w:gridCol w:w="795"/>
        <w:gridCol w:w="223"/>
        <w:gridCol w:w="567"/>
        <w:gridCol w:w="1250"/>
        <w:gridCol w:w="501"/>
        <w:gridCol w:w="11"/>
        <w:gridCol w:w="908"/>
        <w:gridCol w:w="23"/>
        <w:gridCol w:w="1398"/>
      </w:tblGrid>
      <w:tr w:rsidR="00FF62B6" w:rsidRPr="00FF62B6" w:rsidTr="004E4941">
        <w:trPr>
          <w:trHeight w:val="349"/>
          <w:jc w:val="center"/>
        </w:trPr>
        <w:tc>
          <w:tcPr>
            <w:tcW w:w="8428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pct20" w:color="auto" w:fill="auto"/>
            <w:vAlign w:val="center"/>
          </w:tcPr>
          <w:p w:rsidR="00FF62B6" w:rsidRPr="00FF62B6" w:rsidRDefault="00FF62B6" w:rsidP="00FF62B6">
            <w:pPr>
              <w:keepNext/>
              <w:keepLines/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  <w:r w:rsidRPr="00FF62B6"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  <w:t>KARTA PRZEKAZANIA ODPADÓW</w:t>
            </w:r>
          </w:p>
        </w:tc>
        <w:tc>
          <w:tcPr>
            <w:tcW w:w="101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pct20" w:color="auto" w:fill="auto"/>
          </w:tcPr>
          <w:p w:rsidR="00FF62B6" w:rsidRPr="00FF62B6" w:rsidRDefault="00FF62B6" w:rsidP="00FF62B6">
            <w:pPr>
              <w:widowControl w:val="0"/>
              <w:tabs>
                <w:tab w:val="center" w:pos="134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vertAlign w:val="superscript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Nr karty</w:t>
            </w:r>
            <w:r w:rsidRPr="00FF62B6">
              <w:rPr>
                <w:rFonts w:ascii="Times New Roman" w:eastAsia="Times New Roman" w:hAnsi="Times New Roman" w:cs="Times New Roman"/>
                <w:bCs/>
                <w:sz w:val="16"/>
                <w:vertAlign w:val="superscript"/>
                <w:lang w:eastAsia="pl-PL"/>
              </w:rPr>
              <w:t>1)</w:t>
            </w:r>
            <w:r w:rsidRPr="00FF62B6">
              <w:rPr>
                <w:rFonts w:ascii="Times New Roman" w:eastAsia="Times New Roman" w:hAnsi="Times New Roman" w:cs="Times New Roman"/>
                <w:bCs/>
                <w:sz w:val="16"/>
                <w:vertAlign w:val="superscript"/>
                <w:lang w:eastAsia="pl-PL"/>
              </w:rPr>
              <w:tab/>
            </w:r>
          </w:p>
        </w:tc>
        <w:tc>
          <w:tcPr>
            <w:tcW w:w="1817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420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pct20" w:color="auto" w:fill="auto"/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Rok kalendarzowy</w:t>
            </w:r>
          </w:p>
        </w:tc>
        <w:tc>
          <w:tcPr>
            <w:tcW w:w="1421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F62B6" w:rsidRPr="00FF62B6" w:rsidTr="004E4941">
        <w:trPr>
          <w:trHeight w:val="760"/>
          <w:jc w:val="center"/>
        </w:trPr>
        <w:tc>
          <w:tcPr>
            <w:tcW w:w="4343" w:type="dxa"/>
            <w:gridSpan w:val="5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FF62B6" w:rsidRPr="006D7707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Nazwa i adres posiadacza odpadów, który przekazuje odpad</w:t>
            </w: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2), 3)</w:t>
            </w:r>
          </w:p>
        </w:tc>
        <w:tc>
          <w:tcPr>
            <w:tcW w:w="5103" w:type="dxa"/>
            <w:gridSpan w:val="8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vertAlign w:val="superscript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Nazwa i adres posiadacza odpadów transportującego odpad</w:t>
            </w:r>
            <w:r w:rsidRPr="00FF62B6">
              <w:rPr>
                <w:rFonts w:ascii="Times New Roman" w:eastAsia="Times New Roman" w:hAnsi="Times New Roman" w:cs="Times New Roman"/>
                <w:sz w:val="16"/>
                <w:vertAlign w:val="superscript"/>
                <w:lang w:eastAsia="pl-PL"/>
              </w:rPr>
              <w:t>2), 4), 5)</w:t>
            </w:r>
          </w:p>
          <w:p w:rsidR="00CF3DD2" w:rsidRPr="006D7707" w:rsidRDefault="00CF3DD2" w:rsidP="00CF3D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58" w:type="dxa"/>
            <w:gridSpan w:val="7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vertAlign w:val="superscript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Nazwa i adres posiadacza odpadów, który przejmuje odpad</w:t>
            </w:r>
            <w:r w:rsidRPr="00FF62B6">
              <w:rPr>
                <w:rFonts w:ascii="Times New Roman" w:eastAsia="Times New Roman" w:hAnsi="Times New Roman" w:cs="Times New Roman"/>
                <w:sz w:val="16"/>
                <w:vertAlign w:val="superscript"/>
                <w:lang w:eastAsia="pl-PL"/>
              </w:rPr>
              <w:t>2), 6)</w:t>
            </w:r>
          </w:p>
          <w:p w:rsidR="00CF3DD2" w:rsidRPr="00FF62B6" w:rsidRDefault="00CF3DD2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FF62B6" w:rsidRPr="00FF62B6" w:rsidTr="004E4941">
        <w:trPr>
          <w:trHeight w:val="545"/>
          <w:jc w:val="center"/>
        </w:trPr>
        <w:tc>
          <w:tcPr>
            <w:tcW w:w="4343" w:type="dxa"/>
            <w:gridSpan w:val="5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vertAlign w:val="superscript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Miejsce prowadzenia działalności</w:t>
            </w:r>
            <w:r w:rsidRPr="00FF62B6">
              <w:rPr>
                <w:rFonts w:ascii="Times New Roman" w:eastAsia="Times New Roman" w:hAnsi="Times New Roman" w:cs="Times New Roman"/>
                <w:bCs/>
                <w:sz w:val="16"/>
                <w:szCs w:val="16"/>
                <w:vertAlign w:val="superscript"/>
                <w:lang w:eastAsia="pl-PL"/>
              </w:rPr>
              <w:t>7)</w:t>
            </w:r>
          </w:p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vertAlign w:val="superscript"/>
                <w:lang w:eastAsia="pl-PL"/>
              </w:rPr>
            </w:pPr>
          </w:p>
          <w:p w:rsidR="00FF62B6" w:rsidRPr="00CF3DD2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gridSpan w:val="8"/>
            <w:vMerge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4658" w:type="dxa"/>
            <w:gridSpan w:val="7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vertAlign w:val="superscript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Miejsce prowadzenia działalności</w:t>
            </w:r>
            <w:r w:rsidRPr="00FF62B6">
              <w:rPr>
                <w:rFonts w:ascii="Times New Roman" w:eastAsia="Times New Roman" w:hAnsi="Times New Roman" w:cs="Times New Roman"/>
                <w:bCs/>
                <w:sz w:val="16"/>
                <w:vertAlign w:val="superscript"/>
                <w:lang w:eastAsia="pl-PL"/>
              </w:rPr>
              <w:t>7)</w:t>
            </w:r>
          </w:p>
          <w:p w:rsidR="00CF3DD2" w:rsidRPr="00FF62B6" w:rsidRDefault="00CF3DD2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FF62B6" w:rsidRPr="00FF62B6" w:rsidTr="004E4941">
        <w:trPr>
          <w:trHeight w:val="266"/>
          <w:jc w:val="center"/>
        </w:trPr>
        <w:tc>
          <w:tcPr>
            <w:tcW w:w="2075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Nr rejestrowy</w:t>
            </w:r>
            <w:r w:rsidRPr="00FF62B6">
              <w:rPr>
                <w:rFonts w:ascii="Times New Roman" w:eastAsia="Times New Roman" w:hAnsi="Times New Roman" w:cs="Times New Roman"/>
                <w:bCs/>
                <w:sz w:val="16"/>
                <w:szCs w:val="24"/>
                <w:vertAlign w:val="superscript"/>
                <w:lang w:eastAsia="pl-PL"/>
              </w:rPr>
              <w:t>8)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Nr rejestrowy</w:t>
            </w:r>
            <w:r w:rsidRPr="00FF62B6">
              <w:rPr>
                <w:rFonts w:ascii="Times New Roman" w:eastAsia="Times New Roman" w:hAnsi="Times New Roman" w:cs="Times New Roman"/>
                <w:bCs/>
                <w:sz w:val="16"/>
                <w:szCs w:val="24"/>
                <w:vertAlign w:val="superscript"/>
                <w:lang w:eastAsia="pl-PL"/>
              </w:rPr>
              <w:t>5), 8)</w:t>
            </w:r>
          </w:p>
        </w:tc>
        <w:tc>
          <w:tcPr>
            <w:tcW w:w="25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3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Nr rejestrowy</w:t>
            </w:r>
            <w:r w:rsidRPr="00FF62B6">
              <w:rPr>
                <w:rFonts w:ascii="Times New Roman" w:eastAsia="Times New Roman" w:hAnsi="Times New Roman" w:cs="Times New Roman"/>
                <w:bCs/>
                <w:sz w:val="16"/>
                <w:szCs w:val="24"/>
                <w:vertAlign w:val="superscript"/>
                <w:lang w:eastAsia="pl-PL"/>
              </w:rPr>
              <w:t>8)</w:t>
            </w:r>
          </w:p>
        </w:tc>
        <w:tc>
          <w:tcPr>
            <w:tcW w:w="23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F62B6" w:rsidRPr="00FF62B6" w:rsidTr="004E4941">
        <w:trPr>
          <w:trHeight w:val="324"/>
          <w:jc w:val="center"/>
        </w:trPr>
        <w:tc>
          <w:tcPr>
            <w:tcW w:w="65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pct20" w:color="auto" w:fill="auto"/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NIP</w:t>
            </w: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9)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F62B6" w:rsidRPr="00CF3DD2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pct20" w:color="auto" w:fill="auto"/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REGON</w:t>
            </w:r>
            <w:r w:rsidRPr="00FF62B6">
              <w:rPr>
                <w:rFonts w:ascii="Times New Roman" w:eastAsia="Times New Roman" w:hAnsi="Times New Roman" w:cs="Times New Roman"/>
                <w:sz w:val="16"/>
                <w:vertAlign w:val="superscript"/>
                <w:lang w:eastAsia="pl-PL"/>
              </w:rPr>
              <w:t>9)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FF62B6" w:rsidRPr="00CF3DD2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pct20" w:color="auto" w:fill="auto"/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NIP</w:t>
            </w: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5), 9)</w:t>
            </w:r>
          </w:p>
        </w:tc>
        <w:tc>
          <w:tcPr>
            <w:tcW w:w="1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F62B6" w:rsidRPr="00CF3DD2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pct20" w:color="auto" w:fill="auto"/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REGON</w:t>
            </w:r>
            <w:r w:rsidRPr="00FF62B6">
              <w:rPr>
                <w:rFonts w:ascii="Times New Roman" w:eastAsia="Times New Roman" w:hAnsi="Times New Roman" w:cs="Times New Roman"/>
                <w:sz w:val="16"/>
                <w:vertAlign w:val="superscript"/>
                <w:lang w:eastAsia="pl-PL"/>
              </w:rPr>
              <w:t>5), 9)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FF62B6" w:rsidRPr="00860C54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pct20" w:color="auto" w:fill="auto"/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NIP</w:t>
            </w: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9)</w:t>
            </w:r>
          </w:p>
        </w:tc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F62B6" w:rsidRPr="00CF3DD2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2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pct20" w:color="auto" w:fill="auto"/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REGON</w:t>
            </w:r>
            <w:r w:rsidRPr="00FF62B6">
              <w:rPr>
                <w:rFonts w:ascii="Times New Roman" w:eastAsia="Times New Roman" w:hAnsi="Times New Roman" w:cs="Times New Roman"/>
                <w:sz w:val="16"/>
                <w:vertAlign w:val="superscript"/>
                <w:lang w:eastAsia="pl-PL"/>
              </w:rPr>
              <w:t>9)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FF62B6" w:rsidRPr="00860C54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F62B6" w:rsidRPr="00FF62B6" w:rsidTr="004E4941">
        <w:trPr>
          <w:trHeight w:val="537"/>
          <w:jc w:val="center"/>
        </w:trPr>
        <w:tc>
          <w:tcPr>
            <w:tcW w:w="434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</w:tcPr>
          <w:p w:rsid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vertAlign w:val="superscript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Posiadacz odpadów, któremu należy przekazać odpad</w:t>
            </w:r>
            <w:r w:rsidRPr="00FF62B6">
              <w:rPr>
                <w:rFonts w:ascii="Times New Roman" w:eastAsia="Times New Roman" w:hAnsi="Times New Roman" w:cs="Times New Roman"/>
                <w:sz w:val="16"/>
                <w:vertAlign w:val="superscript"/>
                <w:lang w:eastAsia="pl-PL"/>
              </w:rPr>
              <w:t>10)</w:t>
            </w:r>
          </w:p>
          <w:p w:rsidR="00CF3DD2" w:rsidRPr="00CF3DD2" w:rsidRDefault="00CF3DD2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Aseko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Usługi Ekologiczne</w:t>
            </w:r>
          </w:p>
        </w:tc>
        <w:tc>
          <w:tcPr>
            <w:tcW w:w="9761" w:type="dxa"/>
            <w:gridSpan w:val="15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FF62B6" w:rsidRPr="00FF62B6" w:rsidTr="004E4941">
        <w:trPr>
          <w:trHeight w:val="316"/>
          <w:jc w:val="center"/>
        </w:trPr>
        <w:tc>
          <w:tcPr>
            <w:tcW w:w="4343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</w:tcPr>
          <w:p w:rsidR="00FF62B6" w:rsidRPr="00CF3DD2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Rodzaj procesu przetwarzania, któremu powinien zostać poddany odpad</w:t>
            </w:r>
            <w:r w:rsidRPr="00FF62B6">
              <w:rPr>
                <w:rFonts w:ascii="Times New Roman" w:eastAsia="Times New Roman" w:hAnsi="Times New Roman" w:cs="Times New Roman"/>
                <w:sz w:val="16"/>
                <w:vertAlign w:val="superscript"/>
                <w:lang w:eastAsia="pl-PL"/>
              </w:rPr>
              <w:t>11)</w:t>
            </w:r>
            <w:r w:rsidR="00CF3DD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R4</w:t>
            </w:r>
          </w:p>
        </w:tc>
        <w:tc>
          <w:tcPr>
            <w:tcW w:w="9761" w:type="dxa"/>
            <w:gridSpan w:val="15"/>
            <w:tcBorders>
              <w:left w:val="single" w:sz="4" w:space="0" w:color="000000"/>
              <w:right w:val="single" w:sz="12" w:space="0" w:color="000000"/>
            </w:tcBorders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----------------</w:t>
            </w:r>
          </w:p>
        </w:tc>
      </w:tr>
      <w:tr w:rsidR="00FF62B6" w:rsidRPr="00FF62B6" w:rsidTr="004E4941">
        <w:trPr>
          <w:trHeight w:val="316"/>
          <w:jc w:val="center"/>
        </w:trPr>
        <w:tc>
          <w:tcPr>
            <w:tcW w:w="4343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Wnioskuję o wydanie dokumentu potwierdzającego unieszkodliwienie zakaźnych odpadów medycznych lub zakaźnych odpadów weterynaryjnych</w:t>
            </w:r>
            <w:r w:rsidRPr="00FF62B6">
              <w:rPr>
                <w:rFonts w:ascii="Times New Roman" w:eastAsia="Times New Roman" w:hAnsi="Times New Roman" w:cs="Times New Roman"/>
                <w:sz w:val="16"/>
                <w:szCs w:val="24"/>
                <w:vertAlign w:val="superscript"/>
                <w:lang w:eastAsia="pl-PL"/>
              </w:rPr>
              <w:t>12)</w:t>
            </w:r>
          </w:p>
        </w:tc>
        <w:tc>
          <w:tcPr>
            <w:tcW w:w="4880" w:type="dxa"/>
            <w:gridSpan w:val="7"/>
            <w:tcBorders>
              <w:left w:val="single" w:sz="4" w:space="0" w:color="000000"/>
              <w:right w:val="nil"/>
            </w:tcBorders>
            <w:vAlign w:val="center"/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TAK</w:t>
            </w:r>
          </w:p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sym w:font="Wingdings" w:char="F06F"/>
            </w:r>
          </w:p>
        </w:tc>
        <w:tc>
          <w:tcPr>
            <w:tcW w:w="4881" w:type="dxa"/>
            <w:gridSpan w:val="8"/>
            <w:tcBorders>
              <w:left w:val="nil"/>
              <w:right w:val="single" w:sz="12" w:space="0" w:color="000000"/>
            </w:tcBorders>
            <w:vAlign w:val="center"/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NIE</w:t>
            </w:r>
          </w:p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      </w:t>
            </w:r>
            <w:r w:rsidRPr="00FF62B6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 </w:t>
            </w:r>
            <w:r w:rsidRPr="00FF62B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FF62B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>X</w:t>
            </w:r>
          </w:p>
        </w:tc>
      </w:tr>
      <w:tr w:rsidR="00FF62B6" w:rsidRPr="00FF62B6" w:rsidTr="004E4941">
        <w:trPr>
          <w:trHeight w:val="237"/>
          <w:jc w:val="center"/>
        </w:trPr>
        <w:tc>
          <w:tcPr>
            <w:tcW w:w="136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pct20" w:color="auto" w:fill="auto"/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Kod odpadu</w:t>
            </w:r>
            <w:r w:rsidRPr="00FF62B6">
              <w:rPr>
                <w:rFonts w:ascii="Times New Roman" w:eastAsia="Times New Roman" w:hAnsi="Times New Roman" w:cs="Times New Roman"/>
                <w:sz w:val="16"/>
                <w:vertAlign w:val="superscript"/>
                <w:lang w:eastAsia="pl-PL"/>
              </w:rPr>
              <w:t>13)</w:t>
            </w:r>
          </w:p>
        </w:tc>
        <w:tc>
          <w:tcPr>
            <w:tcW w:w="2977" w:type="dxa"/>
            <w:gridSpan w:val="3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F62B6" w:rsidRPr="00CF3DD2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pct20" w:color="auto" w:fill="auto"/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Rodzaj odpadu</w:t>
            </w:r>
            <w:r w:rsidRPr="00FF62B6">
              <w:rPr>
                <w:rFonts w:ascii="Times New Roman" w:eastAsia="Times New Roman" w:hAnsi="Times New Roman" w:cs="Times New Roman"/>
                <w:sz w:val="16"/>
                <w:vertAlign w:val="superscript"/>
                <w:lang w:eastAsia="pl-PL"/>
              </w:rPr>
              <w:t>13)</w:t>
            </w:r>
          </w:p>
        </w:tc>
        <w:tc>
          <w:tcPr>
            <w:tcW w:w="8202" w:type="dxa"/>
            <w:gridSpan w:val="13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FF62B6" w:rsidRPr="00CF3DD2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F62B6" w:rsidRPr="00FF62B6" w:rsidTr="004E4941">
        <w:trPr>
          <w:trHeight w:val="278"/>
          <w:jc w:val="center"/>
        </w:trPr>
        <w:tc>
          <w:tcPr>
            <w:tcW w:w="4343" w:type="dxa"/>
            <w:gridSpan w:val="5"/>
            <w:tcBorders>
              <w:top w:val="single" w:sz="12" w:space="0" w:color="000000"/>
              <w:left w:val="single" w:sz="12" w:space="0" w:color="000000"/>
            </w:tcBorders>
            <w:shd w:val="pct15" w:color="auto" w:fill="auto"/>
            <w:vAlign w:val="center"/>
          </w:tcPr>
          <w:p w:rsidR="00FF62B6" w:rsidRPr="00FF62B6" w:rsidRDefault="00FF62B6" w:rsidP="00FF62B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4F81BD"/>
                <w:sz w:val="16"/>
                <w:szCs w:val="16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Data/miesiąc</w:t>
            </w:r>
            <w:r w:rsidRPr="00FF62B6">
              <w:rPr>
                <w:rFonts w:ascii="Times New Roman" w:eastAsia="Times New Roman" w:hAnsi="Times New Roman" w:cs="Times New Roman"/>
                <w:bCs/>
                <w:sz w:val="16"/>
                <w:vertAlign w:val="superscript"/>
                <w:lang w:eastAsia="pl-PL"/>
              </w:rPr>
              <w:t>14), 15)</w:t>
            </w:r>
          </w:p>
        </w:tc>
        <w:tc>
          <w:tcPr>
            <w:tcW w:w="5103" w:type="dxa"/>
            <w:gridSpan w:val="8"/>
            <w:tcBorders>
              <w:top w:val="single" w:sz="12" w:space="0" w:color="000000"/>
            </w:tcBorders>
            <w:shd w:val="pct15" w:color="auto" w:fill="auto"/>
            <w:vAlign w:val="center"/>
          </w:tcPr>
          <w:p w:rsidR="00FF62B6" w:rsidRPr="00FF62B6" w:rsidRDefault="00FF62B6" w:rsidP="00FF62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Masa przekazanych odpadów [Mg]</w:t>
            </w:r>
            <w:r w:rsidRPr="00FF62B6">
              <w:rPr>
                <w:rFonts w:ascii="Times New Roman" w:eastAsia="Times New Roman" w:hAnsi="Times New Roman" w:cs="Times New Roman"/>
                <w:bCs/>
                <w:sz w:val="16"/>
                <w:vertAlign w:val="superscript"/>
                <w:lang w:eastAsia="pl-PL"/>
              </w:rPr>
              <w:t>16)</w:t>
            </w:r>
          </w:p>
        </w:tc>
        <w:tc>
          <w:tcPr>
            <w:tcW w:w="2318" w:type="dxa"/>
            <w:gridSpan w:val="3"/>
            <w:tcBorders>
              <w:top w:val="single" w:sz="12" w:space="0" w:color="000000"/>
            </w:tcBorders>
            <w:shd w:val="pct15" w:color="auto" w:fill="auto"/>
          </w:tcPr>
          <w:p w:rsidR="00FF62B6" w:rsidRPr="00FF62B6" w:rsidRDefault="00FF62B6" w:rsidP="00FF62B6">
            <w:pPr>
              <w:keepNext/>
              <w:keepLines/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  <w:r w:rsidRPr="00FF62B6"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  <w:t>Numer rejestracyjny pojazdu, przyczepy lub naczepy</w:t>
            </w:r>
            <w:r w:rsidRPr="00FF62B6">
              <w:rPr>
                <w:rFonts w:ascii="Times New Roman" w:eastAsia="Times New Roman" w:hAnsi="Times New Roman" w:cs="Times New Roman"/>
                <w:bCs/>
                <w:kern w:val="1"/>
                <w:sz w:val="16"/>
                <w:vertAlign w:val="superscript"/>
                <w:lang w:eastAsia="ar-SA"/>
              </w:rPr>
              <w:t>5),</w:t>
            </w:r>
            <w:r w:rsidRPr="00FF62B6">
              <w:rPr>
                <w:rFonts w:ascii="Times New Roman" w:eastAsia="Times New Roman" w:hAnsi="Times New Roman" w:cs="Cambria"/>
                <w:bCs/>
                <w:kern w:val="1"/>
                <w:sz w:val="16"/>
                <w:vertAlign w:val="superscript"/>
                <w:lang w:eastAsia="ar-SA"/>
              </w:rPr>
              <w:t xml:space="preserve"> </w:t>
            </w:r>
            <w:r w:rsidRPr="00FF62B6">
              <w:rPr>
                <w:rFonts w:ascii="Times New Roman" w:eastAsia="Times New Roman" w:hAnsi="Times New Roman" w:cs="Times New Roman"/>
                <w:bCs/>
                <w:kern w:val="1"/>
                <w:sz w:val="16"/>
                <w:vertAlign w:val="superscript"/>
                <w:lang w:eastAsia="ar-SA"/>
              </w:rPr>
              <w:t>17)</w:t>
            </w:r>
          </w:p>
        </w:tc>
        <w:tc>
          <w:tcPr>
            <w:tcW w:w="2340" w:type="dxa"/>
            <w:gridSpan w:val="4"/>
            <w:tcBorders>
              <w:top w:val="single" w:sz="12" w:space="0" w:color="000000"/>
              <w:right w:val="single" w:sz="12" w:space="0" w:color="000000"/>
            </w:tcBorders>
            <w:shd w:val="pct15" w:color="auto" w:fill="auto"/>
          </w:tcPr>
          <w:p w:rsidR="00FF62B6" w:rsidRPr="00FF62B6" w:rsidRDefault="00FF62B6" w:rsidP="00FF62B6">
            <w:pPr>
              <w:keepNext/>
              <w:keepLines/>
              <w:widowControl w:val="0"/>
              <w:suppressAutoHyphens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</w:pPr>
            <w:r w:rsidRPr="00FF62B6"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lang w:eastAsia="ar-SA"/>
              </w:rPr>
              <w:t>Numer certyfikatu oraz numery pojemników</w:t>
            </w:r>
            <w:r w:rsidRPr="00FF62B6">
              <w:rPr>
                <w:rFonts w:ascii="Times New Roman" w:eastAsia="Times New Roman" w:hAnsi="Times New Roman" w:cs="Times New Roman"/>
                <w:bCs/>
                <w:kern w:val="1"/>
                <w:sz w:val="16"/>
                <w:szCs w:val="16"/>
                <w:vertAlign w:val="superscript"/>
                <w:lang w:eastAsia="ar-SA"/>
              </w:rPr>
              <w:t>18)</w:t>
            </w:r>
            <w:r w:rsidRPr="00FF62B6">
              <w:rPr>
                <w:rFonts w:ascii="Times New Roman" w:eastAsia="Times New Roman" w:hAnsi="Times New Roman" w:cs="Times New Roman"/>
                <w:b/>
                <w:bCs/>
                <w:kern w:val="1"/>
                <w:sz w:val="16"/>
                <w:szCs w:val="16"/>
                <w:vertAlign w:val="superscript"/>
                <w:lang w:eastAsia="ar-SA"/>
              </w:rPr>
              <w:t xml:space="preserve"> </w:t>
            </w:r>
          </w:p>
        </w:tc>
      </w:tr>
      <w:tr w:rsidR="00FF62B6" w:rsidRPr="00FF62B6" w:rsidTr="004E4941">
        <w:trPr>
          <w:trHeight w:val="236"/>
          <w:jc w:val="center"/>
        </w:trPr>
        <w:tc>
          <w:tcPr>
            <w:tcW w:w="4343" w:type="dxa"/>
            <w:gridSpan w:val="5"/>
            <w:tcBorders>
              <w:left w:val="single" w:sz="12" w:space="0" w:color="000000"/>
            </w:tcBorders>
          </w:tcPr>
          <w:p w:rsidR="00FF62B6" w:rsidRPr="00CF3DD2" w:rsidRDefault="00FF62B6" w:rsidP="006D77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103" w:type="dxa"/>
            <w:gridSpan w:val="8"/>
          </w:tcPr>
          <w:p w:rsidR="00FF62B6" w:rsidRPr="00CF3DD2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18" w:type="dxa"/>
            <w:gridSpan w:val="3"/>
          </w:tcPr>
          <w:p w:rsidR="00FF62B6" w:rsidRPr="00FF62B6" w:rsidRDefault="006D7707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2340" w:type="dxa"/>
            <w:gridSpan w:val="4"/>
            <w:tcBorders>
              <w:right w:val="single" w:sz="12" w:space="0" w:color="000000"/>
            </w:tcBorders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---------------</w:t>
            </w:r>
          </w:p>
        </w:tc>
      </w:tr>
      <w:tr w:rsidR="00FF62B6" w:rsidRPr="00FF62B6" w:rsidTr="004E4941">
        <w:trPr>
          <w:trHeight w:val="236"/>
          <w:jc w:val="center"/>
        </w:trPr>
        <w:tc>
          <w:tcPr>
            <w:tcW w:w="4343" w:type="dxa"/>
            <w:gridSpan w:val="5"/>
            <w:tcBorders>
              <w:left w:val="single" w:sz="12" w:space="0" w:color="000000"/>
              <w:bottom w:val="single" w:sz="12" w:space="0" w:color="000000"/>
            </w:tcBorders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gridSpan w:val="8"/>
            <w:tcBorders>
              <w:bottom w:val="single" w:sz="12" w:space="0" w:color="000000"/>
            </w:tcBorders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318" w:type="dxa"/>
            <w:gridSpan w:val="3"/>
            <w:tcBorders>
              <w:bottom w:val="single" w:sz="12" w:space="0" w:color="000000"/>
            </w:tcBorders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340" w:type="dxa"/>
            <w:gridSpan w:val="4"/>
            <w:tcBorders>
              <w:bottom w:val="single" w:sz="12" w:space="0" w:color="000000"/>
              <w:right w:val="single" w:sz="12" w:space="0" w:color="000000"/>
            </w:tcBorders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FF62B6" w:rsidRPr="00FF62B6" w:rsidTr="004E4941">
        <w:trPr>
          <w:trHeight w:val="731"/>
          <w:jc w:val="center"/>
        </w:trPr>
        <w:tc>
          <w:tcPr>
            <w:tcW w:w="4343" w:type="dxa"/>
            <w:gridSpan w:val="5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vertAlign w:val="superscript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Potwierdzam przekazanie odpadu</w:t>
            </w:r>
            <w:r w:rsidRPr="00FF62B6">
              <w:rPr>
                <w:rFonts w:ascii="Times New Roman" w:eastAsia="Times New Roman" w:hAnsi="Times New Roman" w:cs="Times New Roman"/>
                <w:color w:val="FFFFFF"/>
                <w:sz w:val="16"/>
                <w:vertAlign w:val="superscript"/>
                <w:lang w:eastAsia="pl-PL"/>
              </w:rPr>
              <w:t>1</w:t>
            </w:r>
          </w:p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6"/>
                <w:szCs w:val="24"/>
                <w:vertAlign w:val="superscript"/>
                <w:lang w:eastAsia="pl-PL"/>
              </w:rPr>
            </w:pPr>
          </w:p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gridSpan w:val="8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pacing w:val="-4"/>
                <w:sz w:val="16"/>
                <w:szCs w:val="24"/>
                <w:vertAlign w:val="superscript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eastAsia="pl-PL"/>
              </w:rPr>
              <w:t>Potwierdzam przyjęcie odpadów do transportu i wykonanie usługi transportu</w:t>
            </w:r>
            <w:r w:rsidRPr="00FF62B6">
              <w:rPr>
                <w:rFonts w:ascii="Times New Roman" w:eastAsia="Times New Roman" w:hAnsi="Times New Roman" w:cs="Times New Roman"/>
                <w:spacing w:val="-4"/>
                <w:sz w:val="16"/>
                <w:vertAlign w:val="superscript"/>
                <w:lang w:eastAsia="pl-PL"/>
              </w:rPr>
              <w:t>4), 5)</w:t>
            </w:r>
          </w:p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24"/>
                <w:vertAlign w:val="superscript"/>
                <w:lang w:eastAsia="pl-PL"/>
              </w:rPr>
            </w:pPr>
          </w:p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4658" w:type="dxa"/>
            <w:gridSpan w:val="7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Potwierdzam przejęcie odpadu</w:t>
            </w:r>
            <w:r w:rsidRPr="00FF62B6">
              <w:rPr>
                <w:rFonts w:ascii="Times New Roman" w:eastAsia="Times New Roman" w:hAnsi="Times New Roman" w:cs="Times New Roman"/>
                <w:color w:val="FFFFFF"/>
                <w:sz w:val="16"/>
                <w:vertAlign w:val="superscript"/>
                <w:lang w:eastAsia="pl-PL"/>
              </w:rPr>
              <w:t>1</w:t>
            </w:r>
          </w:p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FF62B6" w:rsidRPr="00FF62B6" w:rsidTr="004E4941">
        <w:trPr>
          <w:trHeight w:val="559"/>
          <w:jc w:val="center"/>
        </w:trPr>
        <w:tc>
          <w:tcPr>
            <w:tcW w:w="4343" w:type="dxa"/>
            <w:gridSpan w:val="5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data, pieczęć</w:t>
            </w: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19)</w:t>
            </w: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i podpis</w:t>
            </w:r>
            <w:r w:rsidR="006D770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5103" w:type="dxa"/>
            <w:gridSpan w:val="8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data, pieczęć</w:t>
            </w: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19)</w:t>
            </w: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i podpis</w:t>
            </w:r>
            <w:r w:rsidR="006D770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4658" w:type="dxa"/>
            <w:gridSpan w:val="7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:rsidR="00FF62B6" w:rsidRPr="00FF62B6" w:rsidRDefault="00FF62B6" w:rsidP="00FF62B6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data, pieczęć</w:t>
            </w:r>
            <w:r w:rsidRPr="00FF62B6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  <w:lang w:eastAsia="pl-PL"/>
              </w:rPr>
              <w:t>19)</w:t>
            </w:r>
            <w:r w:rsidR="006D7707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i podpis</w:t>
            </w:r>
          </w:p>
        </w:tc>
      </w:tr>
    </w:tbl>
    <w:p w:rsidR="00FF62B6" w:rsidRPr="00FF62B6" w:rsidRDefault="00FF62B6" w:rsidP="00FF62B6">
      <w:pPr>
        <w:widowControl w:val="0"/>
        <w:tabs>
          <w:tab w:val="left" w:pos="316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FF62B6" w:rsidRPr="00FF62B6">
          <w:footerReference w:type="even" r:id="rId8"/>
          <w:footerReference w:type="default" r:id="rId9"/>
          <w:footnotePr>
            <w:numFmt w:val="lowerLetter"/>
            <w:numRestart w:val="eachPage"/>
          </w:footnotePr>
          <w:endnotePr>
            <w:numFmt w:val="lowerLetter"/>
          </w:endnotePr>
          <w:pgSz w:w="16838" w:h="11906" w:orient="landscape" w:code="9"/>
          <w:pgMar w:top="1418" w:right="1418" w:bottom="720" w:left="646" w:header="709" w:footer="709" w:gutter="0"/>
          <w:cols w:space="708"/>
        </w:sectPr>
      </w:pPr>
      <w:bookmarkStart w:id="0" w:name="_GoBack"/>
      <w:bookmarkEnd w:id="0"/>
    </w:p>
    <w:p w:rsidR="00860C54" w:rsidRDefault="00860C54"/>
    <w:p w:rsidR="00860C54" w:rsidRDefault="00860C54">
      <w:r>
        <w:t>DODATKOWE INFORMACJE</w:t>
      </w:r>
    </w:p>
    <w:p w:rsidR="00860C54" w:rsidRDefault="00860C54" w:rsidP="00860C54">
      <w:pPr>
        <w:pStyle w:val="Akapitzlist"/>
        <w:numPr>
          <w:ilvl w:val="0"/>
          <w:numId w:val="1"/>
        </w:numPr>
      </w:pPr>
      <w:r>
        <w:t>Przed przekazaniem odpadów Kartą Przekazania Odpadów / KPO/</w:t>
      </w:r>
      <w:r w:rsidR="00CF218D">
        <w:t xml:space="preserve"> , przejmującemu odpad /czyli firmie/, należy sprawdzić czy firma ta posiada ważną decyzję na zbieranie, transport czy przetwarzanie odpadów.</w:t>
      </w:r>
    </w:p>
    <w:p w:rsidR="00CF218D" w:rsidRDefault="00CF218D" w:rsidP="00860C54">
      <w:pPr>
        <w:pStyle w:val="Akapitzlist"/>
        <w:numPr>
          <w:ilvl w:val="0"/>
          <w:numId w:val="1"/>
        </w:numPr>
      </w:pPr>
      <w:r>
        <w:t>Otrzymać  decyzję od firmy odbierającej odpady.</w:t>
      </w:r>
    </w:p>
    <w:p w:rsidR="00CF218D" w:rsidRDefault="00CF218D" w:rsidP="00860C54">
      <w:pPr>
        <w:pStyle w:val="Akapitzlist"/>
        <w:numPr>
          <w:ilvl w:val="0"/>
          <w:numId w:val="1"/>
        </w:numPr>
      </w:pPr>
      <w:r>
        <w:t xml:space="preserve">Od 01.01.2016r.  każda firma musi mieć nową decyzję na zbieranie i przetwarzanie odpadów lub firma już posiada taką decyzję ale  wydaną po 01.01.2013r. </w:t>
      </w:r>
    </w:p>
    <w:p w:rsidR="00CF218D" w:rsidRDefault="00CF218D" w:rsidP="00CF218D">
      <w:pPr>
        <w:pStyle w:val="Akapitzlist"/>
      </w:pPr>
      <w:r>
        <w:t>/ Decyzja  wydana przed 01.01.2013r. po terminie – 01.01.2016r. będzie nieważna, mimo że na takiej decyzji może być data ważna np. do 10.02.2020r. /</w:t>
      </w:r>
    </w:p>
    <w:sectPr w:rsidR="00CF21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F77" w:rsidRDefault="008C2F77">
      <w:pPr>
        <w:spacing w:after="0" w:line="240" w:lineRule="auto"/>
      </w:pPr>
      <w:r>
        <w:separator/>
      </w:r>
    </w:p>
  </w:endnote>
  <w:endnote w:type="continuationSeparator" w:id="0">
    <w:p w:rsidR="008C2F77" w:rsidRDefault="008C2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BB1" w:rsidRDefault="00FF62B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47BB1" w:rsidRDefault="008C2F7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BB1" w:rsidRDefault="008C2F7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F77" w:rsidRDefault="008C2F77">
      <w:pPr>
        <w:spacing w:after="0" w:line="240" w:lineRule="auto"/>
      </w:pPr>
      <w:r>
        <w:separator/>
      </w:r>
    </w:p>
  </w:footnote>
  <w:footnote w:type="continuationSeparator" w:id="0">
    <w:p w:rsidR="008C2F77" w:rsidRDefault="008C2F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6E64C0"/>
    <w:multiLevelType w:val="hybridMultilevel"/>
    <w:tmpl w:val="18725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numFmt w:val="lowerLetter"/>
    <w:numRestart w:val="eachPage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2B6"/>
    <w:rsid w:val="006D7707"/>
    <w:rsid w:val="007D5890"/>
    <w:rsid w:val="00846388"/>
    <w:rsid w:val="00860C54"/>
    <w:rsid w:val="008C2F77"/>
    <w:rsid w:val="00AD1512"/>
    <w:rsid w:val="00CF218D"/>
    <w:rsid w:val="00CF3DD2"/>
    <w:rsid w:val="00FF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F62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2B6"/>
  </w:style>
  <w:style w:type="character" w:styleId="Numerstrony">
    <w:name w:val="page number"/>
    <w:basedOn w:val="Domylnaczcionkaakapitu"/>
    <w:uiPriority w:val="99"/>
    <w:semiHidden/>
    <w:rsid w:val="00FF62B6"/>
    <w:rPr>
      <w:rFonts w:cs="Times New Roman"/>
    </w:rPr>
  </w:style>
  <w:style w:type="paragraph" w:styleId="Akapitzlist">
    <w:name w:val="List Paragraph"/>
    <w:basedOn w:val="Normalny"/>
    <w:uiPriority w:val="34"/>
    <w:qFormat/>
    <w:rsid w:val="00860C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F62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2B6"/>
  </w:style>
  <w:style w:type="character" w:styleId="Numerstrony">
    <w:name w:val="page number"/>
    <w:basedOn w:val="Domylnaczcionkaakapitu"/>
    <w:uiPriority w:val="99"/>
    <w:semiHidden/>
    <w:rsid w:val="00FF62B6"/>
    <w:rPr>
      <w:rFonts w:cs="Times New Roman"/>
    </w:rPr>
  </w:style>
  <w:style w:type="paragraph" w:styleId="Akapitzlist">
    <w:name w:val="List Paragraph"/>
    <w:basedOn w:val="Normalny"/>
    <w:uiPriority w:val="34"/>
    <w:qFormat/>
    <w:rsid w:val="00860C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TAURON Polska Energia S.A.</Company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Skrzyszowski Andrzej</dc:creator>
  <cp:lastModifiedBy>Kowalski Ryszard</cp:lastModifiedBy>
  <cp:revision>2</cp:revision>
  <cp:lastPrinted>2015-06-09T21:11:00Z</cp:lastPrinted>
  <dcterms:created xsi:type="dcterms:W3CDTF">2015-11-21T15:31:00Z</dcterms:created>
  <dcterms:modified xsi:type="dcterms:W3CDTF">2015-11-21T15:31:00Z</dcterms:modified>
</cp:coreProperties>
</file>